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0" w:rsidRPr="0066514F" w:rsidRDefault="004F662E" w:rsidP="00AD1AAC">
      <w:pPr>
        <w:spacing w:line="480" w:lineRule="exact"/>
        <w:jc w:val="center"/>
        <w:rPr>
          <w:rFonts w:ascii="標楷體" w:eastAsia="標楷體" w:hAnsi="標楷體"/>
          <w:b/>
          <w:sz w:val="32"/>
          <w:szCs w:val="32"/>
        </w:rPr>
      </w:pPr>
      <w:r>
        <w:rPr>
          <w:rFonts w:ascii="標楷體" w:eastAsia="標楷體" w:hAnsi="標楷體" w:hint="eastAsia"/>
          <w:b/>
          <w:sz w:val="32"/>
          <w:szCs w:val="32"/>
        </w:rPr>
        <w:t>財團法人</w:t>
      </w:r>
      <w:r w:rsidR="0066514F" w:rsidRPr="0066514F">
        <w:rPr>
          <w:rFonts w:ascii="標楷體" w:eastAsia="標楷體" w:hAnsi="標楷體" w:hint="eastAsia"/>
          <w:b/>
          <w:sz w:val="32"/>
          <w:szCs w:val="32"/>
        </w:rPr>
        <w:t>國家實驗研究院科技政策研究與資訊中心</w:t>
      </w:r>
    </w:p>
    <w:p w:rsidR="0066514F" w:rsidRPr="0066514F" w:rsidRDefault="0093549A" w:rsidP="00AD1AAC">
      <w:pPr>
        <w:spacing w:line="480" w:lineRule="exact"/>
        <w:jc w:val="center"/>
        <w:rPr>
          <w:rFonts w:ascii="標楷體" w:eastAsia="標楷體" w:hAnsi="標楷體"/>
          <w:b/>
          <w:sz w:val="32"/>
          <w:szCs w:val="32"/>
        </w:rPr>
      </w:pPr>
      <w:r w:rsidRPr="0093549A">
        <w:rPr>
          <w:rFonts w:ascii="標楷體" w:eastAsia="標楷體" w:hAnsi="標楷體" w:hint="eastAsia"/>
          <w:b/>
          <w:sz w:val="32"/>
          <w:szCs w:val="32"/>
        </w:rPr>
        <w:t>SPARK TAIWAN計畫「藥品與醫材資料庫」</w:t>
      </w:r>
      <w:r w:rsidR="001401FA">
        <w:rPr>
          <w:rFonts w:ascii="標楷體" w:eastAsia="標楷體" w:hAnsi="標楷體" w:hint="eastAsia"/>
          <w:b/>
          <w:sz w:val="32"/>
          <w:szCs w:val="32"/>
        </w:rPr>
        <w:t>個人</w:t>
      </w:r>
      <w:r w:rsidR="00F3236D">
        <w:rPr>
          <w:rFonts w:ascii="標楷體" w:eastAsia="標楷體" w:hAnsi="標楷體" w:hint="eastAsia"/>
          <w:b/>
          <w:sz w:val="32"/>
          <w:szCs w:val="32"/>
        </w:rPr>
        <w:t>使用登記</w:t>
      </w:r>
      <w:r w:rsidR="0066514F" w:rsidRPr="0066514F">
        <w:rPr>
          <w:rFonts w:ascii="標楷體" w:eastAsia="標楷體" w:hAnsi="標楷體" w:hint="eastAsia"/>
          <w:b/>
          <w:sz w:val="32"/>
          <w:szCs w:val="32"/>
        </w:rPr>
        <w:t>表</w:t>
      </w:r>
    </w:p>
    <w:tbl>
      <w:tblPr>
        <w:tblStyle w:val="a3"/>
        <w:tblW w:w="0" w:type="auto"/>
        <w:tblInd w:w="108" w:type="dxa"/>
        <w:shd w:val="clear" w:color="auto" w:fill="BFBFBF" w:themeFill="background1" w:themeFillShade="BF"/>
        <w:tblLook w:val="04A0" w:firstRow="1" w:lastRow="0" w:firstColumn="1" w:lastColumn="0" w:noHBand="0" w:noVBand="1"/>
      </w:tblPr>
      <w:tblGrid>
        <w:gridCol w:w="1257"/>
        <w:gridCol w:w="3616"/>
        <w:gridCol w:w="1395"/>
        <w:gridCol w:w="4046"/>
      </w:tblGrid>
      <w:tr w:rsidR="00AD1AAC" w:rsidTr="009B1DA5">
        <w:trPr>
          <w:trHeight w:val="2611"/>
        </w:trPr>
        <w:tc>
          <w:tcPr>
            <w:tcW w:w="10314" w:type="dxa"/>
            <w:gridSpan w:val="4"/>
            <w:shd w:val="clear" w:color="auto" w:fill="BFBFBF" w:themeFill="background1" w:themeFillShade="BF"/>
            <w:vAlign w:val="center"/>
          </w:tcPr>
          <w:p w:rsidR="00AD1AAC" w:rsidRPr="0017788B" w:rsidRDefault="00EC1E24" w:rsidP="0017788B">
            <w:pPr>
              <w:spacing w:line="360" w:lineRule="exact"/>
              <w:jc w:val="both"/>
              <w:rPr>
                <w:rFonts w:ascii="Times New Roman" w:eastAsia="標楷體" w:hAnsi="Times New Roman" w:cs="Times New Roman"/>
                <w:szCs w:val="24"/>
              </w:rPr>
            </w:pPr>
            <w:r>
              <w:rPr>
                <w:rFonts w:ascii="標楷體" w:eastAsia="標楷體" w:hAnsi="標楷體" w:cs="Times New Roman" w:hint="eastAsia"/>
                <w:sz w:val="22"/>
              </w:rPr>
              <w:t>□</w:t>
            </w:r>
            <w:r w:rsidR="00AD1AAC" w:rsidRPr="00AD1AAC">
              <w:rPr>
                <w:rFonts w:ascii="標楷體" w:eastAsia="標楷體" w:hAnsi="標楷體" w:cs="Times New Roman"/>
                <w:sz w:val="22"/>
              </w:rPr>
              <w:t xml:space="preserve"> </w:t>
            </w:r>
            <w:r w:rsidR="004F662E" w:rsidRPr="0017788B">
              <w:rPr>
                <w:rFonts w:ascii="Times New Roman" w:eastAsia="標楷體" w:hAnsi="Times New Roman" w:cs="Times New Roman"/>
                <w:szCs w:val="24"/>
              </w:rPr>
              <w:t>本人已詳閱並</w:t>
            </w:r>
            <w:r w:rsidR="004F662E" w:rsidRPr="0017788B">
              <w:rPr>
                <w:rFonts w:ascii="Times New Roman" w:eastAsia="標楷體" w:hAnsi="Times New Roman" w:cs="Times New Roman" w:hint="eastAsia"/>
                <w:szCs w:val="24"/>
              </w:rPr>
              <w:t>瞭</w:t>
            </w:r>
            <w:r w:rsidR="00AD1AAC" w:rsidRPr="0017788B">
              <w:rPr>
                <w:rFonts w:ascii="Times New Roman" w:eastAsia="標楷體" w:hAnsi="Times New Roman" w:cs="Times New Roman"/>
                <w:szCs w:val="24"/>
              </w:rPr>
              <w:t>解中心資料庫使用規範</w:t>
            </w:r>
            <w:r w:rsidR="00AD1AAC" w:rsidRPr="0017788B">
              <w:rPr>
                <w:rFonts w:ascii="Times New Roman" w:eastAsia="微軟正黑體" w:hAnsi="Times New Roman" w:cs="Times New Roman"/>
                <w:szCs w:val="24"/>
              </w:rPr>
              <w:t>：</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1. </w:t>
            </w:r>
            <w:r w:rsidRPr="0017788B">
              <w:rPr>
                <w:rFonts w:ascii="Times New Roman" w:eastAsia="標楷體" w:hAnsi="Times New Roman" w:cs="Times New Roman"/>
                <w:szCs w:val="24"/>
              </w:rPr>
              <w:t>請使用</w:t>
            </w:r>
            <w:r w:rsidR="0093549A">
              <w:rPr>
                <w:rFonts w:ascii="Times New Roman" w:eastAsia="標楷體" w:hAnsi="Times New Roman" w:cs="Times New Roman" w:hint="eastAsia"/>
                <w:szCs w:val="24"/>
              </w:rPr>
              <w:t>各校</w:t>
            </w:r>
            <w:r w:rsidR="0093549A">
              <w:rPr>
                <w:rFonts w:ascii="Times New Roman" w:eastAsia="標楷體" w:hAnsi="Times New Roman" w:cs="Times New Roman" w:hint="eastAsia"/>
                <w:szCs w:val="24"/>
              </w:rPr>
              <w:t>AU</w:t>
            </w:r>
            <w:r w:rsidR="0093549A">
              <w:rPr>
                <w:rFonts w:ascii="Times New Roman" w:eastAsia="標楷體" w:hAnsi="Times New Roman" w:cs="Times New Roman" w:hint="eastAsia"/>
                <w:szCs w:val="24"/>
              </w:rPr>
              <w:t>辦公室之</w:t>
            </w:r>
            <w:r w:rsidR="0093549A" w:rsidRPr="0093549A">
              <w:rPr>
                <w:rFonts w:ascii="Times New Roman" w:eastAsia="標楷體" w:hAnsi="Times New Roman" w:cs="Times New Roman" w:hint="eastAsia"/>
                <w:szCs w:val="24"/>
              </w:rPr>
              <w:t>電腦設備單機使用</w:t>
            </w:r>
            <w:r w:rsidRPr="0017788B">
              <w:rPr>
                <w:rFonts w:ascii="Times New Roman" w:eastAsia="標楷體" w:hAnsi="Times New Roman" w:cs="Times New Roman"/>
                <w:szCs w:val="24"/>
              </w:rPr>
              <w:t>連線使用。</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2. </w:t>
            </w:r>
            <w:r w:rsidRPr="0017788B">
              <w:rPr>
                <w:rFonts w:ascii="Times New Roman" w:eastAsia="標楷體" w:hAnsi="Times New Roman" w:cs="Times New Roman"/>
                <w:szCs w:val="24"/>
              </w:rPr>
              <w:t>遵守著作權法使用資料庫，在</w:t>
            </w:r>
            <w:proofErr w:type="gramStart"/>
            <w:r w:rsidRPr="0017788B">
              <w:rPr>
                <w:rFonts w:ascii="Times New Roman" w:eastAsia="標楷體" w:hAnsi="Times New Roman" w:cs="Times New Roman"/>
                <w:szCs w:val="24"/>
              </w:rPr>
              <w:t>〝</w:t>
            </w:r>
            <w:proofErr w:type="gramEnd"/>
            <w:r w:rsidRPr="0017788B">
              <w:rPr>
                <w:rFonts w:ascii="Times New Roman" w:eastAsia="標楷體" w:hAnsi="Times New Roman" w:cs="Times New Roman"/>
                <w:szCs w:val="24"/>
              </w:rPr>
              <w:t>合理使用</w:t>
            </w:r>
            <w:proofErr w:type="gramStart"/>
            <w:r w:rsidRPr="0017788B">
              <w:rPr>
                <w:rFonts w:ascii="Times New Roman" w:eastAsia="標楷體" w:hAnsi="Times New Roman" w:cs="Times New Roman"/>
                <w:szCs w:val="24"/>
              </w:rPr>
              <w:t>〞</w:t>
            </w:r>
            <w:proofErr w:type="gramEnd"/>
            <w:r w:rsidRPr="0017788B">
              <w:rPr>
                <w:rFonts w:ascii="Times New Roman" w:eastAsia="標楷體" w:hAnsi="Times New Roman" w:cs="Times New Roman"/>
                <w:szCs w:val="24"/>
              </w:rPr>
              <w:t>之規範下，適量下載或存檔供個人非營利使用。</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3. </w:t>
            </w:r>
            <w:r w:rsidRPr="0017788B">
              <w:rPr>
                <w:rFonts w:ascii="Times New Roman" w:eastAsia="標楷體" w:hAnsi="Times New Roman" w:cs="Times New Roman"/>
                <w:szCs w:val="24"/>
              </w:rPr>
              <w:t>不得大量、自動或有系統的下載資料庫內容，不得下載整期期刊。</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4. </w:t>
            </w:r>
            <w:r w:rsidRPr="0017788B">
              <w:rPr>
                <w:rFonts w:ascii="Times New Roman" w:eastAsia="標楷體" w:hAnsi="Times New Roman" w:cs="Times New Roman"/>
                <w:szCs w:val="24"/>
              </w:rPr>
              <w:t>不得銷售、流通、授權、或分發資料庫的任何服務或內容。</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5. </w:t>
            </w:r>
            <w:r w:rsidRPr="0017788B">
              <w:rPr>
                <w:rFonts w:ascii="Times New Roman" w:eastAsia="標楷體" w:hAnsi="Times New Roman" w:cs="Times New Roman"/>
                <w:szCs w:val="24"/>
              </w:rPr>
              <w:t>不得利用資料庫內容建立衍生資料庫或用於其他資料庫。</w:t>
            </w:r>
          </w:p>
          <w:p w:rsidR="00AD59F7" w:rsidRPr="00AD59F7"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6. </w:t>
            </w:r>
            <w:r w:rsidR="004F662E" w:rsidRPr="0017788B">
              <w:rPr>
                <w:rFonts w:ascii="Times New Roman" w:eastAsia="標楷體" w:hAnsi="Times New Roman" w:cs="Times New Roman"/>
                <w:szCs w:val="24"/>
              </w:rPr>
              <w:t>不</w:t>
            </w:r>
            <w:r w:rsidR="004F662E" w:rsidRPr="0017788B">
              <w:rPr>
                <w:rFonts w:ascii="Times New Roman" w:eastAsia="標楷體" w:hAnsi="Times New Roman" w:cs="Times New Roman" w:hint="eastAsia"/>
                <w:szCs w:val="24"/>
              </w:rPr>
              <w:t>得</w:t>
            </w:r>
            <w:r w:rsidRPr="0017788B">
              <w:rPr>
                <w:rFonts w:ascii="Times New Roman" w:eastAsia="標楷體" w:hAnsi="Times New Roman" w:cs="Times New Roman"/>
                <w:szCs w:val="24"/>
              </w:rPr>
              <w:t>以電子佈告欄、</w:t>
            </w:r>
            <w:r w:rsidRPr="0017788B">
              <w:rPr>
                <w:rFonts w:ascii="Times New Roman" w:eastAsia="標楷體" w:hAnsi="Times New Roman" w:cs="Times New Roman"/>
                <w:szCs w:val="24"/>
              </w:rPr>
              <w:t>News Group</w:t>
            </w:r>
            <w:r w:rsidRPr="0017788B">
              <w:rPr>
                <w:rFonts w:ascii="Times New Roman" w:eastAsia="標楷體" w:hAnsi="Times New Roman" w:cs="Times New Roman"/>
                <w:szCs w:val="24"/>
              </w:rPr>
              <w:t>、</w:t>
            </w:r>
            <w:r w:rsidRPr="0017788B">
              <w:rPr>
                <w:rFonts w:ascii="Times New Roman" w:eastAsia="標楷體" w:hAnsi="Times New Roman" w:cs="Times New Roman"/>
                <w:szCs w:val="24"/>
              </w:rPr>
              <w:t>FTP</w:t>
            </w:r>
            <w:r w:rsidRPr="0017788B">
              <w:rPr>
                <w:rFonts w:ascii="Times New Roman" w:eastAsia="標楷體" w:hAnsi="Times New Roman" w:cs="Times New Roman"/>
                <w:szCs w:val="24"/>
              </w:rPr>
              <w:t>、網站或其他方法公佈於網際網路。</w:t>
            </w:r>
          </w:p>
        </w:tc>
      </w:tr>
      <w:tr w:rsidR="00AD59F7" w:rsidRPr="00EC1E24" w:rsidTr="009B1DA5">
        <w:trPr>
          <w:trHeight w:val="6449"/>
        </w:trPr>
        <w:tc>
          <w:tcPr>
            <w:tcW w:w="10314" w:type="dxa"/>
            <w:gridSpan w:val="4"/>
            <w:shd w:val="clear" w:color="auto" w:fill="BFBFBF" w:themeFill="background1" w:themeFillShade="BF"/>
            <w:vAlign w:val="center"/>
          </w:tcPr>
          <w:p w:rsidR="0017788B" w:rsidRPr="0017788B" w:rsidRDefault="0017788B" w:rsidP="0017788B">
            <w:pPr>
              <w:adjustRightInd w:val="0"/>
              <w:snapToGrid w:val="0"/>
              <w:spacing w:line="240" w:lineRule="exact"/>
              <w:ind w:left="216" w:hangingChars="120" w:hanging="216"/>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18"/>
                <w:szCs w:val="18"/>
              </w:rPr>
              <w:t>依</w:t>
            </w:r>
            <w:r w:rsidRPr="0017788B">
              <w:rPr>
                <w:rFonts w:ascii="Times New Roman" w:eastAsia="標楷體" w:hAnsi="Times New Roman" w:cs="Times New Roman"/>
                <w:color w:val="000000" w:themeColor="text1"/>
                <w:sz w:val="20"/>
                <w:szCs w:val="20"/>
              </w:rPr>
              <w:t>據個人資料保護法第八條之規定，於蒐集您的個人資料時進行法定告知義務：</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蒐集之機關名稱：財團法人國家實驗研究院科技政策研究與資訊中心</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以下簡稱本中心</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蒐集之目的：本中心蒐集您個人資料的目的在於進行本中心各項科技研究活動、科技人才管理、會員、客戶管理、行銷、內部各項統計調查與分析與本中心依法設立之法定義務作業使用。其法定之特定目的為</w:t>
            </w:r>
            <w:r w:rsidRPr="0017788B">
              <w:rPr>
                <w:rFonts w:ascii="Times New Roman" w:eastAsia="標楷體" w:hAnsi="Times New Roman" w:cs="Times New Roman"/>
                <w:color w:val="000000" w:themeColor="text1"/>
                <w:sz w:val="20"/>
                <w:szCs w:val="20"/>
              </w:rPr>
              <w:t>:</w:t>
            </w:r>
            <w:r w:rsidRPr="0017788B">
              <w:rPr>
                <w:rFonts w:ascii="標楷體" w:eastAsia="標楷體" w:hAnsi="標楷體" w:cs="Times New Roman"/>
                <w:color w:val="000000" w:themeColor="text1"/>
                <w:sz w:val="20"/>
                <w:szCs w:val="20"/>
              </w:rPr>
              <w:t>○九○</w:t>
            </w:r>
            <w:r w:rsidRPr="0017788B">
              <w:rPr>
                <w:rFonts w:ascii="Times New Roman" w:eastAsia="標楷體" w:hAnsi="Times New Roman" w:cs="Times New Roman"/>
                <w:color w:val="000000" w:themeColor="text1"/>
                <w:sz w:val="20"/>
                <w:szCs w:val="20"/>
              </w:rPr>
              <w:t>消費者、客戶管理與服務。</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蒐集個人資料類別：蒐集個人資料之類別為</w:t>
            </w:r>
            <w:r w:rsidRPr="0017788B">
              <w:rPr>
                <w:rFonts w:ascii="Times New Roman" w:eastAsia="標楷體" w:hAnsi="Times New Roman" w:cs="Times New Roman"/>
                <w:color w:val="000000" w:themeColor="text1"/>
                <w:sz w:val="20"/>
                <w:szCs w:val="20"/>
              </w:rPr>
              <w:t>C001(</w:t>
            </w:r>
            <w:r w:rsidRPr="0017788B">
              <w:rPr>
                <w:rFonts w:ascii="Times New Roman" w:eastAsia="標楷體" w:hAnsi="Times New Roman" w:cs="Times New Roman"/>
                <w:color w:val="000000" w:themeColor="text1"/>
                <w:sz w:val="20"/>
                <w:szCs w:val="20"/>
              </w:rPr>
              <w:t>辨識個人者</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及</w:t>
            </w:r>
            <w:r w:rsidRPr="0017788B">
              <w:rPr>
                <w:rFonts w:ascii="Times New Roman" w:eastAsia="標楷體" w:hAnsi="Times New Roman" w:cs="Times New Roman"/>
                <w:color w:val="000000" w:themeColor="text1"/>
                <w:sz w:val="20"/>
                <w:szCs w:val="20"/>
              </w:rPr>
              <w:t>C061(</w:t>
            </w:r>
            <w:r w:rsidRPr="0017788B">
              <w:rPr>
                <w:rFonts w:ascii="Times New Roman" w:eastAsia="標楷體" w:hAnsi="Times New Roman" w:cs="Times New Roman"/>
                <w:color w:val="000000" w:themeColor="text1"/>
                <w:sz w:val="20"/>
                <w:szCs w:val="20"/>
              </w:rPr>
              <w:t>現行之受</w:t>
            </w:r>
            <w:proofErr w:type="gramStart"/>
            <w:r w:rsidRPr="0017788B">
              <w:rPr>
                <w:rFonts w:ascii="Times New Roman" w:eastAsia="標楷體" w:hAnsi="Times New Roman" w:cs="Times New Roman"/>
                <w:color w:val="000000" w:themeColor="text1"/>
                <w:sz w:val="20"/>
                <w:szCs w:val="20"/>
              </w:rPr>
              <w:t>僱</w:t>
            </w:r>
            <w:proofErr w:type="gramEnd"/>
            <w:r w:rsidRPr="0017788B">
              <w:rPr>
                <w:rFonts w:ascii="Times New Roman" w:eastAsia="標楷體" w:hAnsi="Times New Roman" w:cs="Times New Roman"/>
                <w:color w:val="000000" w:themeColor="text1"/>
                <w:sz w:val="20"/>
                <w:szCs w:val="20"/>
              </w:rPr>
              <w:t>情形</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，包含使用者的姓名、服務單位、職稱、聯絡電話及電子郵件等資料。</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使用</w:t>
            </w:r>
            <w:proofErr w:type="gramStart"/>
            <w:r w:rsidRPr="0017788B">
              <w:rPr>
                <w:rFonts w:ascii="Times New Roman" w:eastAsia="標楷體" w:hAnsi="Times New Roman" w:cs="Times New Roman"/>
                <w:color w:val="000000" w:themeColor="text1"/>
                <w:sz w:val="20"/>
                <w:szCs w:val="20"/>
              </w:rPr>
              <w:t>期間、</w:t>
            </w:r>
            <w:proofErr w:type="gramEnd"/>
            <w:r w:rsidRPr="0017788B">
              <w:rPr>
                <w:rFonts w:ascii="Times New Roman" w:eastAsia="標楷體" w:hAnsi="Times New Roman" w:cs="Times New Roman"/>
                <w:color w:val="000000" w:themeColor="text1"/>
                <w:sz w:val="20"/>
                <w:szCs w:val="20"/>
              </w:rPr>
              <w:t>地區、對象及方式：</w:t>
            </w:r>
          </w:p>
          <w:p w:rsidR="0017788B" w:rsidRPr="0017788B" w:rsidRDefault="0017788B" w:rsidP="0017788B">
            <w:pPr>
              <w:pStyle w:val="a4"/>
              <w:adjustRightInd w:val="0"/>
              <w:snapToGrid w:val="0"/>
              <w:spacing w:line="240" w:lineRule="exact"/>
              <w:ind w:leftChars="100" w:left="240" w:firstLineChars="136" w:firstLine="272"/>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w:t>
            </w:r>
            <w:proofErr w:type="gramStart"/>
            <w:r w:rsidRPr="0017788B">
              <w:rPr>
                <w:rFonts w:ascii="Times New Roman" w:eastAsia="標楷體" w:hAnsi="Times New Roman" w:cs="Times New Roman"/>
                <w:color w:val="000000" w:themeColor="text1"/>
                <w:sz w:val="20"/>
                <w:szCs w:val="20"/>
              </w:rPr>
              <w:t>一</w:t>
            </w:r>
            <w:proofErr w:type="gramEnd"/>
            <w:r w:rsidRPr="0017788B">
              <w:rPr>
                <w:rFonts w:ascii="Times New Roman" w:eastAsia="標楷體" w:hAnsi="Times New Roman" w:cs="Times New Roman"/>
                <w:color w:val="000000" w:themeColor="text1"/>
                <w:sz w:val="20"/>
                <w:szCs w:val="20"/>
              </w:rPr>
              <w:t xml:space="preserve">) </w:t>
            </w:r>
            <w:r w:rsidRPr="0017788B">
              <w:rPr>
                <w:rFonts w:ascii="Times New Roman" w:eastAsia="標楷體" w:hAnsi="Times New Roman" w:cs="Times New Roman"/>
                <w:color w:val="000000" w:themeColor="text1"/>
                <w:sz w:val="20"/>
                <w:szCs w:val="20"/>
              </w:rPr>
              <w:t>個人</w:t>
            </w:r>
            <w:r w:rsidRPr="0017788B">
              <w:rPr>
                <w:rFonts w:ascii="Times New Roman" w:eastAsia="標楷體" w:hAnsi="Times New Roman" w:cs="Times New Roman"/>
                <w:color w:val="000000" w:themeColor="text1"/>
                <w:kern w:val="0"/>
                <w:sz w:val="20"/>
                <w:szCs w:val="20"/>
              </w:rPr>
              <w:t>資料之利用期間為本組織或業務之存續</w:t>
            </w:r>
            <w:proofErr w:type="gramStart"/>
            <w:r w:rsidRPr="0017788B">
              <w:rPr>
                <w:rFonts w:ascii="Times New Roman" w:eastAsia="標楷體" w:hAnsi="Times New Roman" w:cs="Times New Roman"/>
                <w:color w:val="000000" w:themeColor="text1"/>
                <w:kern w:val="0"/>
                <w:sz w:val="20"/>
                <w:szCs w:val="20"/>
              </w:rPr>
              <w:t>期間，</w:t>
            </w:r>
            <w:proofErr w:type="gramEnd"/>
            <w:r w:rsidRPr="0017788B">
              <w:rPr>
                <w:rFonts w:ascii="Times New Roman" w:eastAsia="標楷體" w:hAnsi="Times New Roman" w:cs="Times New Roman"/>
                <w:color w:val="000000" w:themeColor="text1"/>
                <w:kern w:val="0"/>
                <w:sz w:val="20"/>
                <w:szCs w:val="20"/>
              </w:rPr>
              <w:t>利用地區不限。</w:t>
            </w:r>
          </w:p>
          <w:p w:rsidR="0017788B" w:rsidRPr="0017788B" w:rsidRDefault="0017788B" w:rsidP="0017788B">
            <w:pPr>
              <w:pStyle w:val="a4"/>
              <w:adjustRightInd w:val="0"/>
              <w:snapToGrid w:val="0"/>
              <w:spacing w:line="240" w:lineRule="exact"/>
              <w:ind w:leftChars="100" w:left="240" w:firstLineChars="136" w:firstLine="272"/>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二</w:t>
            </w:r>
            <w:r w:rsidRPr="0017788B">
              <w:rPr>
                <w:rFonts w:ascii="Times New Roman" w:eastAsia="標楷體" w:hAnsi="Times New Roman" w:cs="Times New Roman"/>
                <w:color w:val="000000" w:themeColor="text1"/>
                <w:sz w:val="20"/>
                <w:szCs w:val="20"/>
              </w:rPr>
              <w:t xml:space="preserve">) </w:t>
            </w:r>
            <w:r w:rsidRPr="0017788B">
              <w:rPr>
                <w:rFonts w:ascii="Times New Roman" w:eastAsia="標楷體" w:hAnsi="Times New Roman" w:cs="Times New Roman"/>
                <w:color w:val="000000" w:themeColor="text1"/>
                <w:sz w:val="20"/>
                <w:szCs w:val="20"/>
              </w:rPr>
              <w:t>利用方式及對象：</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利用於本中心於蒐集之目的宣告之各項業務執行，包括因業務執行所必須進行之各項聯繫及通知。</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利用於您提供個人資料時選擇定期收到之電子報、訊息或其他定期性與不定期性訊息之通知。</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利用於政府機關、目的事業主管機關依其法定職掌以正式函文</w:t>
            </w:r>
            <w:proofErr w:type="gramStart"/>
            <w:r w:rsidRPr="0017788B">
              <w:rPr>
                <w:rFonts w:ascii="Times New Roman" w:eastAsia="標楷體" w:hAnsi="Times New Roman" w:cs="Times New Roman"/>
                <w:color w:val="000000" w:themeColor="text1"/>
                <w:sz w:val="20"/>
                <w:szCs w:val="20"/>
              </w:rPr>
              <w:t>調閱時</w:t>
            </w:r>
            <w:proofErr w:type="gramEnd"/>
            <w:r w:rsidRPr="0017788B">
              <w:rPr>
                <w:rFonts w:ascii="Times New Roman" w:eastAsia="標楷體" w:hAnsi="Times New Roman" w:cs="Times New Roman"/>
                <w:color w:val="000000" w:themeColor="text1"/>
                <w:sz w:val="20"/>
                <w:szCs w:val="20"/>
              </w:rPr>
              <w:t>。</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透過本中心之委外廠商代表本中心進行您個人資料蒐集、處理及利用。</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與本中心之協力廠商進行必要之共同行銷或通知作業，本中心之協力廠商將不定期公告於本中心網站，請當事人自行前往查閱。</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個人資料之權利及權益：</w:t>
            </w:r>
          </w:p>
          <w:p w:rsidR="0017788B" w:rsidRPr="0017788B" w:rsidRDefault="0017788B" w:rsidP="0017788B">
            <w:pPr>
              <w:pStyle w:val="11"/>
              <w:snapToGrid w:val="0"/>
              <w:spacing w:line="240" w:lineRule="exact"/>
              <w:ind w:leftChars="190" w:left="457" w:hanging="1"/>
              <w:rPr>
                <w:color w:val="000000" w:themeColor="text1"/>
                <w:sz w:val="20"/>
                <w:szCs w:val="20"/>
              </w:rPr>
            </w:pPr>
            <w:r w:rsidRPr="0017788B">
              <w:rPr>
                <w:color w:val="000000" w:themeColor="text1"/>
                <w:kern w:val="2"/>
                <w:sz w:val="20"/>
                <w:szCs w:val="20"/>
              </w:rPr>
              <w:t>您依法得行使個人資料保護法第三條之個人權利，權利之行使方式請電洽或以電子郵件詢問本中心之服務人員電子郵件</w:t>
            </w:r>
            <w:r w:rsidRPr="0017788B">
              <w:rPr>
                <w:color w:val="000000" w:themeColor="text1"/>
                <w:kern w:val="2"/>
                <w:sz w:val="20"/>
                <w:szCs w:val="20"/>
              </w:rPr>
              <w:t xml:space="preserve">: </w:t>
            </w:r>
            <w:hyperlink r:id="rId8" w:history="1">
              <w:r w:rsidRPr="0017788B">
                <w:rPr>
                  <w:rStyle w:val="ab"/>
                  <w:color w:val="000000" w:themeColor="text1"/>
                  <w:kern w:val="2"/>
                  <w:sz w:val="20"/>
                  <w:szCs w:val="20"/>
                </w:rPr>
                <w:t>privacy@stpi.narl.org.tw</w:t>
              </w:r>
            </w:hyperlink>
            <w:r w:rsidRPr="0017788B">
              <w:rPr>
                <w:color w:val="000000" w:themeColor="text1"/>
                <w:kern w:val="2"/>
                <w:sz w:val="20"/>
                <w:szCs w:val="20"/>
              </w:rPr>
              <w:t>。</w:t>
            </w:r>
          </w:p>
          <w:p w:rsidR="0017788B" w:rsidRPr="0017788B" w:rsidRDefault="0017788B" w:rsidP="0017788B">
            <w:pPr>
              <w:pStyle w:val="a4"/>
              <w:numPr>
                <w:ilvl w:val="0"/>
                <w:numId w:val="3"/>
              </w:numPr>
              <w:adjustRightInd w:val="0"/>
              <w:snapToGrid w:val="0"/>
              <w:spacing w:line="240" w:lineRule="exact"/>
              <w:ind w:leftChars="0" w:left="459" w:hanging="425"/>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本中心於蒐集您的個人資料時，如有欄位標示為選擇性填寫，當您選擇不提供該個人資料時將不造成任何之權利影響。</w:t>
            </w:r>
          </w:p>
          <w:p w:rsidR="0017788B" w:rsidRPr="0017788B" w:rsidRDefault="0017788B" w:rsidP="0017788B">
            <w:pPr>
              <w:pStyle w:val="a4"/>
              <w:numPr>
                <w:ilvl w:val="0"/>
                <w:numId w:val="3"/>
              </w:numPr>
              <w:adjustRightInd w:val="0"/>
              <w:snapToGrid w:val="0"/>
              <w:spacing w:line="240" w:lineRule="exact"/>
              <w:ind w:leftChars="0" w:left="459" w:hanging="425"/>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本中心保有修訂本告知函之權利，本中心於修正本告知函內容</w:t>
            </w:r>
            <w:proofErr w:type="gramStart"/>
            <w:r w:rsidRPr="0017788B">
              <w:rPr>
                <w:rFonts w:ascii="Times New Roman" w:eastAsia="標楷體" w:hAnsi="Times New Roman" w:cs="Times New Roman"/>
                <w:color w:val="000000" w:themeColor="text1"/>
                <w:sz w:val="20"/>
                <w:szCs w:val="20"/>
              </w:rPr>
              <w:t>後將且透過</w:t>
            </w:r>
            <w:proofErr w:type="gramEnd"/>
            <w:r w:rsidRPr="0017788B">
              <w:rPr>
                <w:rFonts w:ascii="Times New Roman" w:eastAsia="標楷體" w:hAnsi="Times New Roman" w:cs="Times New Roman"/>
                <w:color w:val="000000" w:themeColor="text1"/>
                <w:sz w:val="20"/>
                <w:szCs w:val="20"/>
              </w:rPr>
              <w:t>您所提供之的聯絡方式或於網站上以公告的方式通知您，如您未提出異議或繼續使用本中心相關服務，表示您已同意本中心所更改之內容。</w:t>
            </w:r>
          </w:p>
          <w:p w:rsidR="0017788B" w:rsidRPr="0017788B" w:rsidRDefault="0017788B" w:rsidP="0017788B">
            <w:pPr>
              <w:pStyle w:val="a4"/>
              <w:numPr>
                <w:ilvl w:val="0"/>
                <w:numId w:val="3"/>
              </w:numPr>
              <w:adjustRightInd w:val="0"/>
              <w:snapToGrid w:val="0"/>
              <w:spacing w:line="240" w:lineRule="exact"/>
              <w:ind w:leftChars="0" w:left="459" w:hanging="425"/>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當事人如無法提供以上作業需求個人資料，本中心將無法提供相關服務或作業辦理。</w:t>
            </w:r>
          </w:p>
          <w:p w:rsidR="0017788B" w:rsidRPr="0017788B" w:rsidRDefault="0017788B" w:rsidP="0017788B">
            <w:pPr>
              <w:adjustRightInd w:val="0"/>
              <w:snapToGrid w:val="0"/>
              <w:spacing w:line="120" w:lineRule="exact"/>
              <w:ind w:left="34"/>
              <w:rPr>
                <w:rFonts w:ascii="Times New Roman" w:eastAsia="標楷體" w:hAnsi="Times New Roman" w:cs="Times New Roman"/>
                <w:color w:val="000000" w:themeColor="text1"/>
                <w:sz w:val="20"/>
                <w:szCs w:val="20"/>
              </w:rPr>
            </w:pPr>
          </w:p>
          <w:p w:rsidR="0017788B" w:rsidRPr="0017788B" w:rsidRDefault="00EC1E24" w:rsidP="0017788B">
            <w:pPr>
              <w:pStyle w:val="2"/>
              <w:numPr>
                <w:ilvl w:val="0"/>
                <w:numId w:val="0"/>
              </w:numPr>
              <w:adjustRightInd w:val="0"/>
              <w:snapToGrid w:val="0"/>
              <w:spacing w:beforeLines="0" w:afterLines="0" w:line="240" w:lineRule="exact"/>
              <w:ind w:left="240" w:hangingChars="120" w:hanging="240"/>
              <w:rPr>
                <w:sz w:val="20"/>
                <w:szCs w:val="20"/>
              </w:rPr>
            </w:pPr>
            <w:r>
              <w:rPr>
                <w:rFonts w:ascii="標楷體" w:hAnsi="標楷體" w:hint="eastAsia"/>
                <w:sz w:val="20"/>
                <w:szCs w:val="20"/>
              </w:rPr>
              <w:t>□</w:t>
            </w:r>
            <w:r w:rsidR="0017788B" w:rsidRPr="0017788B">
              <w:rPr>
                <w:rFonts w:ascii="標楷體" w:hAnsi="標楷體"/>
                <w:sz w:val="20"/>
                <w:szCs w:val="20"/>
              </w:rPr>
              <w:t xml:space="preserve"> </w:t>
            </w:r>
            <w:r w:rsidR="0017788B" w:rsidRPr="0017788B">
              <w:rPr>
                <w:b w:val="0"/>
                <w:color w:val="000000" w:themeColor="text1"/>
                <w:sz w:val="20"/>
                <w:szCs w:val="20"/>
              </w:rPr>
              <w:t>本人已詳閱以上告知內容，並同意以上之告知內容</w:t>
            </w:r>
            <w:r w:rsidR="0017788B" w:rsidRPr="0017788B">
              <w:rPr>
                <w:color w:val="000000" w:themeColor="text1"/>
                <w:sz w:val="20"/>
                <w:szCs w:val="20"/>
              </w:rPr>
              <w:t>。</w:t>
            </w:r>
          </w:p>
        </w:tc>
        <w:bookmarkStart w:id="0" w:name="_GoBack"/>
        <w:bookmarkEnd w:id="0"/>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c>
          <w:tcPr>
            <w:tcW w:w="1257" w:type="dxa"/>
            <w:vMerge w:val="restart"/>
            <w:tcBorders>
              <w:top w:val="single" w:sz="18"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sidRPr="00AD1AAC">
              <w:rPr>
                <w:rFonts w:ascii="標楷體" w:eastAsia="標楷體" w:hAnsi="標楷體" w:hint="eastAsia"/>
              </w:rPr>
              <w:t>姓名</w:t>
            </w:r>
          </w:p>
        </w:tc>
        <w:tc>
          <w:tcPr>
            <w:tcW w:w="3616" w:type="dxa"/>
            <w:vMerge w:val="restart"/>
            <w:tcBorders>
              <w:top w:val="single" w:sz="18" w:space="0" w:color="auto"/>
              <w:bottom w:val="single" w:sz="4" w:space="0" w:color="auto"/>
            </w:tcBorders>
          </w:tcPr>
          <w:p w:rsidR="0017788B" w:rsidRPr="00AD1AAC" w:rsidRDefault="0017788B" w:rsidP="00947C16">
            <w:pPr>
              <w:spacing w:line="384" w:lineRule="auto"/>
              <w:rPr>
                <w:rFonts w:ascii="標楷體" w:eastAsia="標楷體" w:hAnsi="標楷體"/>
              </w:rPr>
            </w:pPr>
          </w:p>
        </w:tc>
        <w:tc>
          <w:tcPr>
            <w:tcW w:w="1395" w:type="dxa"/>
            <w:tcBorders>
              <w:top w:val="single" w:sz="18"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sidRPr="00AD1AAC">
              <w:rPr>
                <w:rFonts w:ascii="標楷體" w:eastAsia="標楷體" w:hAnsi="標楷體" w:hint="eastAsia"/>
              </w:rPr>
              <w:t>服務單位</w:t>
            </w:r>
          </w:p>
        </w:tc>
        <w:tc>
          <w:tcPr>
            <w:tcW w:w="4046" w:type="dxa"/>
            <w:tcBorders>
              <w:top w:val="single" w:sz="18"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377"/>
        </w:trPr>
        <w:tc>
          <w:tcPr>
            <w:tcW w:w="1257" w:type="dxa"/>
            <w:vMerge/>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p>
        </w:tc>
        <w:tc>
          <w:tcPr>
            <w:tcW w:w="3616" w:type="dxa"/>
            <w:vMerge/>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c>
          <w:tcPr>
            <w:tcW w:w="1395" w:type="dxa"/>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sidRPr="00AD1AAC">
              <w:rPr>
                <w:rFonts w:ascii="標楷體" w:eastAsia="標楷體" w:hAnsi="標楷體" w:hint="eastAsia"/>
              </w:rPr>
              <w:t>職稱</w:t>
            </w:r>
          </w:p>
        </w:tc>
        <w:tc>
          <w:tcPr>
            <w:tcW w:w="4046" w:type="dxa"/>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572"/>
        </w:trPr>
        <w:tc>
          <w:tcPr>
            <w:tcW w:w="1257" w:type="dxa"/>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日期</w:t>
            </w:r>
          </w:p>
        </w:tc>
        <w:tc>
          <w:tcPr>
            <w:tcW w:w="3616" w:type="dxa"/>
            <w:tcBorders>
              <w:top w:val="single" w:sz="4" w:space="0" w:color="auto"/>
              <w:bottom w:val="single" w:sz="4" w:space="0" w:color="auto"/>
            </w:tcBorders>
          </w:tcPr>
          <w:p w:rsidR="0017788B" w:rsidRPr="00AD1AAC" w:rsidRDefault="0017788B" w:rsidP="00947C16">
            <w:pPr>
              <w:spacing w:line="384" w:lineRule="auto"/>
              <w:rPr>
                <w:rFonts w:ascii="Times New Roman" w:eastAsia="標楷體" w:hAnsi="Times New Roman" w:cs="Times New Roman"/>
              </w:rPr>
            </w:pP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p>
        </w:tc>
        <w:tc>
          <w:tcPr>
            <w:tcW w:w="1395" w:type="dxa"/>
            <w:tcBorders>
              <w:top w:val="single" w:sz="4" w:space="0" w:color="auto"/>
              <w:bottom w:val="single" w:sz="4" w:space="0" w:color="auto"/>
            </w:tcBorders>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電話</w:t>
            </w:r>
          </w:p>
        </w:tc>
        <w:tc>
          <w:tcPr>
            <w:tcW w:w="4046" w:type="dxa"/>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572"/>
        </w:trPr>
        <w:tc>
          <w:tcPr>
            <w:tcW w:w="1257" w:type="dxa"/>
            <w:vMerge w:val="restart"/>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進出</w:t>
            </w:r>
            <w:r w:rsidRPr="00AD1AAC">
              <w:rPr>
                <w:rFonts w:ascii="標楷體" w:eastAsia="標楷體" w:hAnsi="標楷體" w:hint="eastAsia"/>
              </w:rPr>
              <w:t>時間</w:t>
            </w:r>
          </w:p>
        </w:tc>
        <w:tc>
          <w:tcPr>
            <w:tcW w:w="3616" w:type="dxa"/>
            <w:tcBorders>
              <w:top w:val="single" w:sz="4" w:space="0" w:color="auto"/>
              <w:bottom w:val="single" w:sz="4" w:space="0" w:color="auto"/>
            </w:tcBorders>
          </w:tcPr>
          <w:p w:rsidR="0017788B" w:rsidRPr="00AD1AAC" w:rsidRDefault="0017788B" w:rsidP="00947C16">
            <w:pPr>
              <w:spacing w:line="384" w:lineRule="auto"/>
              <w:rPr>
                <w:rFonts w:ascii="Times New Roman" w:eastAsia="標楷體" w:hAnsi="Times New Roman" w:cs="Times New Roman"/>
              </w:rPr>
            </w:pPr>
            <w:r w:rsidRPr="00AD1AAC">
              <w:rPr>
                <w:rFonts w:ascii="Times New Roman" w:eastAsia="標楷體" w:hAnsi="Times New Roman" w:cs="Times New Roman"/>
              </w:rPr>
              <w:t>起：</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時</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分</w:t>
            </w:r>
            <w:r>
              <w:rPr>
                <w:rFonts w:ascii="Times New Roman" w:eastAsia="標楷體" w:hAnsi="Times New Roman" w:cs="Times New Roman" w:hint="eastAsia"/>
              </w:rPr>
              <w:t xml:space="preserve"> </w:t>
            </w:r>
            <w:r w:rsidRPr="00AD1AAC">
              <w:rPr>
                <w:rFonts w:ascii="Times New Roman" w:eastAsia="標楷體" w:hAnsi="Times New Roman" w:cs="Times New Roman"/>
              </w:rPr>
              <w:t>(24</w:t>
            </w:r>
            <w:r w:rsidRPr="00AD1AAC">
              <w:rPr>
                <w:rFonts w:ascii="Times New Roman" w:eastAsia="標楷體" w:hAnsi="Times New Roman" w:cs="Times New Roman"/>
              </w:rPr>
              <w:t>小時制</w:t>
            </w:r>
            <w:r w:rsidRPr="00AD1AAC">
              <w:rPr>
                <w:rFonts w:ascii="Times New Roman" w:eastAsia="標楷體" w:hAnsi="Times New Roman" w:cs="Times New Roman"/>
              </w:rPr>
              <w:t>)</w:t>
            </w:r>
          </w:p>
        </w:tc>
        <w:tc>
          <w:tcPr>
            <w:tcW w:w="1395" w:type="dxa"/>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電子郵件</w:t>
            </w:r>
          </w:p>
        </w:tc>
        <w:tc>
          <w:tcPr>
            <w:tcW w:w="4046" w:type="dxa"/>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c>
          <w:tcPr>
            <w:tcW w:w="1257" w:type="dxa"/>
            <w:vMerge/>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c>
          <w:tcPr>
            <w:tcW w:w="3616" w:type="dxa"/>
            <w:tcBorders>
              <w:top w:val="single" w:sz="4" w:space="0" w:color="auto"/>
              <w:bottom w:val="single" w:sz="4" w:space="0" w:color="auto"/>
            </w:tcBorders>
          </w:tcPr>
          <w:p w:rsidR="0017788B" w:rsidRPr="00AD1AAC" w:rsidRDefault="0017788B" w:rsidP="00947C16">
            <w:pPr>
              <w:spacing w:line="384" w:lineRule="auto"/>
              <w:rPr>
                <w:rFonts w:ascii="Times New Roman" w:eastAsia="標楷體" w:hAnsi="Times New Roman" w:cs="Times New Roman"/>
              </w:rPr>
            </w:pPr>
            <w:proofErr w:type="gramStart"/>
            <w:r w:rsidRPr="00AD1AAC">
              <w:rPr>
                <w:rFonts w:ascii="Times New Roman" w:eastAsia="標楷體" w:hAnsi="Times New Roman" w:cs="Times New Roman"/>
              </w:rPr>
              <w:t>迄</w:t>
            </w:r>
            <w:proofErr w:type="gramEnd"/>
            <w:r w:rsidRPr="00AD1AAC">
              <w:rPr>
                <w:rFonts w:ascii="Times New Roman" w:eastAsia="標楷體" w:hAnsi="Times New Roman" w:cs="Times New Roman"/>
              </w:rPr>
              <w:t>：</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時</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分</w:t>
            </w:r>
            <w:r>
              <w:rPr>
                <w:rFonts w:ascii="Times New Roman" w:eastAsia="標楷體" w:hAnsi="Times New Roman" w:cs="Times New Roman" w:hint="eastAsia"/>
              </w:rPr>
              <w:t xml:space="preserve"> </w:t>
            </w:r>
            <w:r w:rsidRPr="00AD1AAC">
              <w:rPr>
                <w:rFonts w:ascii="Times New Roman" w:eastAsia="標楷體" w:hAnsi="Times New Roman" w:cs="Times New Roman"/>
              </w:rPr>
              <w:t>(24</w:t>
            </w:r>
            <w:r w:rsidRPr="00AD1AAC">
              <w:rPr>
                <w:rFonts w:ascii="Times New Roman" w:eastAsia="標楷體" w:hAnsi="Times New Roman" w:cs="Times New Roman"/>
              </w:rPr>
              <w:t>小時制</w:t>
            </w:r>
            <w:r w:rsidRPr="00AD1AAC">
              <w:rPr>
                <w:rFonts w:ascii="Times New Roman" w:eastAsia="標楷體" w:hAnsi="Times New Roman" w:cs="Times New Roman"/>
              </w:rPr>
              <w:t>)</w:t>
            </w:r>
          </w:p>
        </w:tc>
        <w:tc>
          <w:tcPr>
            <w:tcW w:w="1395" w:type="dxa"/>
            <w:vMerge w:val="restart"/>
            <w:tcBorders>
              <w:top w:val="single" w:sz="4" w:space="0" w:color="auto"/>
            </w:tcBorders>
            <w:vAlign w:val="center"/>
          </w:tcPr>
          <w:p w:rsidR="009B1DA5" w:rsidRDefault="0093549A" w:rsidP="00947C16">
            <w:pPr>
              <w:spacing w:line="384" w:lineRule="auto"/>
              <w:jc w:val="distribute"/>
              <w:rPr>
                <w:rFonts w:ascii="標楷體" w:eastAsia="標楷體" w:hAnsi="標楷體"/>
              </w:rPr>
            </w:pPr>
            <w:r>
              <w:rPr>
                <w:rFonts w:ascii="標楷體" w:eastAsia="標楷體" w:hAnsi="標楷體" w:hint="eastAsia"/>
              </w:rPr>
              <w:t>資料庫</w:t>
            </w:r>
          </w:p>
          <w:p w:rsidR="0017788B" w:rsidRPr="00AD1AAC" w:rsidRDefault="0093549A" w:rsidP="00947C16">
            <w:pPr>
              <w:spacing w:line="384" w:lineRule="auto"/>
              <w:jc w:val="distribute"/>
              <w:rPr>
                <w:rFonts w:ascii="標楷體" w:eastAsia="標楷體" w:hAnsi="標楷體"/>
              </w:rPr>
            </w:pPr>
            <w:r>
              <w:rPr>
                <w:rFonts w:ascii="標楷體" w:eastAsia="標楷體" w:hAnsi="標楷體" w:hint="eastAsia"/>
              </w:rPr>
              <w:t>名稱</w:t>
            </w:r>
          </w:p>
        </w:tc>
        <w:tc>
          <w:tcPr>
            <w:tcW w:w="4046" w:type="dxa"/>
            <w:vMerge w:val="restart"/>
            <w:tcBorders>
              <w:top w:val="single" w:sz="4" w:space="0" w:color="auto"/>
            </w:tcBorders>
          </w:tcPr>
          <w:p w:rsidR="0017788B" w:rsidRPr="00AD1AAC" w:rsidRDefault="0017788B" w:rsidP="00947C16">
            <w:pPr>
              <w:spacing w:line="384" w:lineRule="auto"/>
              <w:rPr>
                <w:rFonts w:ascii="標楷體" w:eastAsia="標楷體" w:hAnsi="標楷體"/>
              </w:rPr>
            </w:pPr>
            <w:r w:rsidRPr="00AD1AAC">
              <w:rPr>
                <w:rFonts w:ascii="標楷體" w:eastAsia="標楷體" w:hAnsi="標楷體" w:hint="eastAsia"/>
              </w:rPr>
              <w:t>□</w:t>
            </w:r>
            <w:r w:rsidR="001401FA">
              <w:rPr>
                <w:rFonts w:ascii="標楷體" w:eastAsia="標楷體" w:hAnsi="標楷體" w:hint="eastAsia"/>
              </w:rPr>
              <w:t xml:space="preserve"> </w:t>
            </w:r>
            <w:proofErr w:type="spellStart"/>
            <w:r w:rsidR="0093549A" w:rsidRPr="001401FA">
              <w:rPr>
                <w:rFonts w:ascii="Times New Roman" w:eastAsia="標楷體" w:hAnsi="Times New Roman" w:cs="Times New Roman"/>
              </w:rPr>
              <w:t>Clarivate</w:t>
            </w:r>
            <w:proofErr w:type="spellEnd"/>
            <w:r w:rsidR="0093549A" w:rsidRPr="001401FA">
              <w:rPr>
                <w:rFonts w:ascii="Times New Roman" w:eastAsia="標楷體" w:hAnsi="Times New Roman" w:cs="Times New Roman"/>
              </w:rPr>
              <w:t xml:space="preserve"> Analytics</w:t>
            </w:r>
            <w:r w:rsidR="0093549A" w:rsidRPr="0093549A">
              <w:rPr>
                <w:rFonts w:ascii="標楷體" w:eastAsia="標楷體" w:hAnsi="標楷體" w:hint="eastAsia"/>
              </w:rPr>
              <w:t>藥品資料庫</w:t>
            </w:r>
          </w:p>
          <w:p w:rsidR="0017788B" w:rsidRPr="00AD1AAC" w:rsidRDefault="0017788B" w:rsidP="0093549A">
            <w:pPr>
              <w:spacing w:line="384" w:lineRule="auto"/>
              <w:rPr>
                <w:rFonts w:ascii="標楷體" w:eastAsia="標楷體" w:hAnsi="標楷體"/>
              </w:rPr>
            </w:pPr>
            <w:r w:rsidRPr="00AD1AAC">
              <w:rPr>
                <w:rFonts w:ascii="標楷體" w:eastAsia="標楷體" w:hAnsi="標楷體" w:hint="eastAsia"/>
              </w:rPr>
              <w:t>□</w:t>
            </w:r>
            <w:r w:rsidR="001401FA">
              <w:rPr>
                <w:rFonts w:ascii="標楷體" w:eastAsia="標楷體" w:hAnsi="標楷體" w:hint="eastAsia"/>
              </w:rPr>
              <w:t xml:space="preserve"> </w:t>
            </w:r>
            <w:proofErr w:type="spellStart"/>
            <w:r w:rsidR="0093549A" w:rsidRPr="0093549A">
              <w:rPr>
                <w:rFonts w:ascii="Times New Roman" w:eastAsia="標楷體" w:hAnsi="Times New Roman" w:cs="Times New Roman" w:hint="eastAsia"/>
              </w:rPr>
              <w:t>Globaldata</w:t>
            </w:r>
            <w:proofErr w:type="spellEnd"/>
            <w:r w:rsidR="0093549A" w:rsidRPr="0093549A">
              <w:rPr>
                <w:rFonts w:ascii="Times New Roman" w:eastAsia="標楷體" w:hAnsi="Times New Roman" w:cs="Times New Roman" w:hint="eastAsia"/>
              </w:rPr>
              <w:t xml:space="preserve"> Medical Intelligence Center</w:t>
            </w:r>
            <w:r w:rsidR="0093549A" w:rsidRPr="0093549A">
              <w:rPr>
                <w:rFonts w:ascii="Times New Roman" w:eastAsia="標楷體" w:hAnsi="Times New Roman" w:cs="Times New Roman" w:hint="eastAsia"/>
              </w:rPr>
              <w:t>資料庫</w:t>
            </w:r>
            <w:r>
              <w:rPr>
                <w:rFonts w:ascii="標楷體" w:eastAsia="標楷體" w:hAnsi="標楷體" w:hint="eastAsia"/>
              </w:rPr>
              <w:t xml:space="preserve">  </w:t>
            </w: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722"/>
        </w:trPr>
        <w:tc>
          <w:tcPr>
            <w:tcW w:w="1257" w:type="dxa"/>
            <w:tcBorders>
              <w:top w:val="single" w:sz="4" w:space="0" w:color="auto"/>
              <w:bottom w:val="single" w:sz="18" w:space="0" w:color="auto"/>
            </w:tcBorders>
          </w:tcPr>
          <w:p w:rsidR="0017788B" w:rsidRPr="00AD1AAC" w:rsidRDefault="0017788B" w:rsidP="0093549A">
            <w:pPr>
              <w:spacing w:line="360" w:lineRule="auto"/>
              <w:jc w:val="distribute"/>
              <w:rPr>
                <w:rFonts w:ascii="標楷體" w:eastAsia="標楷體" w:hAnsi="標楷體"/>
              </w:rPr>
            </w:pPr>
            <w:r>
              <w:rPr>
                <w:rFonts w:ascii="標楷體" w:eastAsia="標楷體" w:hAnsi="標楷體" w:hint="eastAsia"/>
              </w:rPr>
              <w:t>接洽</w:t>
            </w:r>
            <w:r w:rsidR="0093549A">
              <w:rPr>
                <w:rFonts w:ascii="標楷體" w:eastAsia="標楷體" w:hAnsi="標楷體" w:hint="eastAsia"/>
              </w:rPr>
              <w:t>經理</w:t>
            </w:r>
          </w:p>
        </w:tc>
        <w:tc>
          <w:tcPr>
            <w:tcW w:w="3616" w:type="dxa"/>
            <w:tcBorders>
              <w:top w:val="single" w:sz="4" w:space="0" w:color="auto"/>
              <w:bottom w:val="single" w:sz="18" w:space="0" w:color="auto"/>
            </w:tcBorders>
          </w:tcPr>
          <w:p w:rsidR="0017788B" w:rsidRPr="00AD1AAC" w:rsidRDefault="0017788B" w:rsidP="00AA334B">
            <w:pPr>
              <w:spacing w:line="360" w:lineRule="auto"/>
              <w:rPr>
                <w:rFonts w:ascii="Times New Roman" w:eastAsia="標楷體" w:hAnsi="Times New Roman" w:cs="Times New Roman"/>
              </w:rPr>
            </w:pPr>
          </w:p>
        </w:tc>
        <w:tc>
          <w:tcPr>
            <w:tcW w:w="1395" w:type="dxa"/>
            <w:vMerge/>
            <w:tcBorders>
              <w:bottom w:val="single" w:sz="18" w:space="0" w:color="auto"/>
            </w:tcBorders>
          </w:tcPr>
          <w:p w:rsidR="0017788B" w:rsidRDefault="0017788B" w:rsidP="00AA334B">
            <w:pPr>
              <w:spacing w:line="360" w:lineRule="auto"/>
              <w:jc w:val="distribute"/>
              <w:rPr>
                <w:rFonts w:ascii="標楷體" w:eastAsia="標楷體" w:hAnsi="標楷體"/>
              </w:rPr>
            </w:pPr>
          </w:p>
        </w:tc>
        <w:tc>
          <w:tcPr>
            <w:tcW w:w="4046" w:type="dxa"/>
            <w:vMerge/>
            <w:tcBorders>
              <w:bottom w:val="single" w:sz="18" w:space="0" w:color="auto"/>
            </w:tcBorders>
          </w:tcPr>
          <w:p w:rsidR="0017788B" w:rsidRPr="00AD1AAC" w:rsidRDefault="0017788B" w:rsidP="00AA334B">
            <w:pPr>
              <w:spacing w:line="360" w:lineRule="auto"/>
              <w:rPr>
                <w:rFonts w:ascii="Times New Roman" w:eastAsia="標楷體" w:hAnsi="Times New Roman" w:cs="Times New Roman"/>
              </w:rPr>
            </w:pPr>
          </w:p>
        </w:tc>
      </w:tr>
    </w:tbl>
    <w:p w:rsidR="0017788B" w:rsidRDefault="0017788B" w:rsidP="0017788B">
      <w:pPr>
        <w:rPr>
          <w:rFonts w:ascii="標楷體" w:eastAsia="標楷體" w:hAnsi="標楷體"/>
        </w:rPr>
      </w:pPr>
    </w:p>
    <w:sectPr w:rsidR="0017788B" w:rsidSect="0017788B">
      <w:headerReference w:type="default" r:id="rId9"/>
      <w:pgSz w:w="11906" w:h="16838"/>
      <w:pgMar w:top="284" w:right="737" w:bottom="709" w:left="73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E4" w:rsidRDefault="00427EE4" w:rsidP="00AD59F7">
      <w:r>
        <w:separator/>
      </w:r>
    </w:p>
  </w:endnote>
  <w:endnote w:type="continuationSeparator" w:id="0">
    <w:p w:rsidR="00427EE4" w:rsidRDefault="00427EE4" w:rsidP="00AD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E4" w:rsidRDefault="00427EE4" w:rsidP="00AD59F7">
      <w:r>
        <w:separator/>
      </w:r>
    </w:p>
  </w:footnote>
  <w:footnote w:type="continuationSeparator" w:id="0">
    <w:p w:rsidR="00427EE4" w:rsidRDefault="00427EE4" w:rsidP="00AD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1B" w:rsidRPr="009F2103" w:rsidRDefault="0027631B" w:rsidP="0027631B">
    <w:pPr>
      <w:spacing w:line="320" w:lineRule="exact"/>
      <w:rPr>
        <w:rFonts w:ascii="Times New Roman" w:eastAsia="標楷體" w:hAnsi="Times New Roman" w:cs="Times New Roman"/>
      </w:rPr>
    </w:pPr>
    <w:r>
      <w:rPr>
        <w:rFonts w:ascii="Times New Roman" w:eastAsia="標楷體" w:hAnsi="Times New Roman" w:cs="Times New Roman" w:hint="eastAsia"/>
      </w:rPr>
      <w:t>財團法人</w:t>
    </w:r>
    <w:r>
      <w:rPr>
        <w:rFonts w:ascii="Times New Roman" w:eastAsia="標楷體" w:hAnsi="Times New Roman" w:cs="Times New Roman"/>
      </w:rPr>
      <w:t>國家實驗研究院科技政策研究與資訊中心【中心資料庫使用</w:t>
    </w:r>
    <w:r>
      <w:rPr>
        <w:rFonts w:ascii="Times New Roman" w:eastAsia="標楷體" w:hAnsi="Times New Roman" w:cs="Times New Roman" w:hint="eastAsia"/>
      </w:rPr>
      <w:t>登記</w:t>
    </w:r>
    <w:r w:rsidRPr="009F2103">
      <w:rPr>
        <w:rFonts w:ascii="Times New Roman" w:eastAsia="標楷體" w:hAnsi="Times New Roman" w:cs="Times New Roman"/>
      </w:rPr>
      <w:t>表</w:t>
    </w:r>
    <w:r w:rsidRPr="009F2103">
      <w:rPr>
        <w:rFonts w:ascii="Times New Roman" w:eastAsia="SimSun" w:hAnsi="Times New Roman" w:cs="Times New Roman"/>
      </w:rPr>
      <w:t>】</w:t>
    </w:r>
  </w:p>
  <w:p w:rsidR="00B826CE" w:rsidRDefault="0027631B" w:rsidP="0027631B">
    <w:pPr>
      <w:spacing w:line="320" w:lineRule="exact"/>
    </w:pPr>
    <w:r w:rsidRPr="009F2103">
      <w:rPr>
        <w:rFonts w:ascii="Times New Roman" w:eastAsia="標楷體" w:hAnsi="Times New Roman" w:cs="Times New Roman"/>
      </w:rPr>
      <w:t>修訂</w:t>
    </w:r>
    <w:r w:rsidRPr="009F2103">
      <w:rPr>
        <w:rFonts w:ascii="Times New Roman" w:eastAsia="微軟正黑體" w:hAnsi="Times New Roman" w:cs="Times New Roman"/>
      </w:rPr>
      <w:t>：</w:t>
    </w:r>
    <w:r w:rsidRPr="009F2103">
      <w:rPr>
        <w:rFonts w:ascii="Times New Roman" w:eastAsia="標楷體" w:hAnsi="Times New Roman" w:cs="Times New Roman"/>
      </w:rPr>
      <w:t>201</w:t>
    </w:r>
    <w:r w:rsidR="00EC1E24">
      <w:rPr>
        <w:rFonts w:ascii="Times New Roman" w:eastAsia="標楷體" w:hAnsi="Times New Roman" w:cs="Times New Roman" w:hint="eastAsia"/>
      </w:rPr>
      <w:t>8</w:t>
    </w:r>
    <w:r w:rsidRPr="009F2103">
      <w:rPr>
        <w:rFonts w:ascii="Times New Roman" w:eastAsia="標楷體" w:hAnsi="Times New Roman" w:cs="Times New Roman"/>
      </w:rPr>
      <w:t>年</w:t>
    </w:r>
    <w:r>
      <w:rPr>
        <w:rFonts w:ascii="Times New Roman" w:eastAsia="標楷體" w:hAnsi="Times New Roman" w:cs="Times New Roman"/>
      </w:rPr>
      <w:t>0</w:t>
    </w:r>
    <w:r w:rsidR="00EC1E24">
      <w:rPr>
        <w:rFonts w:ascii="Times New Roman" w:eastAsia="標楷體" w:hAnsi="Times New Roman" w:cs="Times New Roman" w:hint="eastAsia"/>
      </w:rPr>
      <w:t>9</w:t>
    </w:r>
    <w:r w:rsidRPr="009F2103">
      <w:rPr>
        <w:rFonts w:ascii="Times New Roman" w:eastAsia="標楷體" w:hAnsi="Times New Roman" w:cs="Times New Roman"/>
      </w:rPr>
      <w:t>月</w:t>
    </w:r>
    <w:r w:rsidR="0017788B">
      <w:rPr>
        <w:rFonts w:ascii="Times New Roman" w:eastAsia="標楷體" w:hAnsi="Times New Roman" w:cs="Times New Roman" w:hint="eastAsia"/>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46E"/>
    <w:multiLevelType w:val="hybridMultilevel"/>
    <w:tmpl w:val="44780558"/>
    <w:lvl w:ilvl="0" w:tplc="785846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001E4"/>
    <w:multiLevelType w:val="multilevel"/>
    <w:tmpl w:val="692AE2D4"/>
    <w:lvl w:ilvl="0">
      <w:start w:val="1"/>
      <w:numFmt w:val="ideographLegalTraditional"/>
      <w:pStyle w:val="1"/>
      <w:suff w:val="nothing"/>
      <w:lvlText w:val="%1、"/>
      <w:lvlJc w:val="left"/>
      <w:pPr>
        <w:ind w:left="567" w:hanging="567"/>
      </w:pPr>
      <w:rPr>
        <w:rFonts w:ascii="Times New Roman" w:eastAsia="標楷體" w:hAnsi="Times New Roman" w:hint="default"/>
        <w:b/>
        <w:i w:val="0"/>
        <w:sz w:val="28"/>
        <w:szCs w:val="28"/>
        <w:lang w:val="en-US"/>
      </w:rPr>
    </w:lvl>
    <w:lvl w:ilvl="1">
      <w:start w:val="1"/>
      <w:numFmt w:val="taiwaneseCountingThousand"/>
      <w:pStyle w:val="2"/>
      <w:suff w:val="nothing"/>
      <w:lvlText w:val="%2、"/>
      <w:lvlJc w:val="left"/>
      <w:pPr>
        <w:ind w:left="567" w:hanging="567"/>
      </w:pPr>
      <w:rPr>
        <w:rFonts w:ascii="Times New Roman" w:eastAsia="標楷體"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2">
      <w:start w:val="1"/>
      <w:numFmt w:val="taiwaneseCountingThousand"/>
      <w:pStyle w:val="3"/>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 w15:restartNumberingAfterBreak="0">
    <w:nsid w:val="1F596171"/>
    <w:multiLevelType w:val="hybridMultilevel"/>
    <w:tmpl w:val="AF140122"/>
    <w:lvl w:ilvl="0" w:tplc="2DC4012E">
      <w:start w:val="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67A0A5A"/>
    <w:multiLevelType w:val="hybridMultilevel"/>
    <w:tmpl w:val="7AA22D94"/>
    <w:lvl w:ilvl="0" w:tplc="0409000F">
      <w:start w:val="1"/>
      <w:numFmt w:val="decimal"/>
      <w:lvlText w:val="%1."/>
      <w:lvlJc w:val="left"/>
      <w:pPr>
        <w:ind w:left="1505" w:hanging="480"/>
      </w:p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4" w15:restartNumberingAfterBreak="0">
    <w:nsid w:val="6E7D6E81"/>
    <w:multiLevelType w:val="hybridMultilevel"/>
    <w:tmpl w:val="C06C723A"/>
    <w:lvl w:ilvl="0" w:tplc="7858461A">
      <w:start w:val="1"/>
      <w:numFmt w:val="taiwaneseCountingThousand"/>
      <w:lvlText w:val="%1、"/>
      <w:lvlJc w:val="left"/>
      <w:pPr>
        <w:ind w:left="1020" w:hanging="720"/>
      </w:pPr>
      <w:rPr>
        <w:rFonts w:hint="default"/>
        <w:lang w:val="en-US"/>
      </w:rPr>
    </w:lvl>
    <w:lvl w:ilvl="1" w:tplc="04090015">
      <w:start w:val="1"/>
      <w:numFmt w:val="taiwaneseCountingThousand"/>
      <w:lvlText w:val="%2、"/>
      <w:lvlJc w:val="left"/>
      <w:pPr>
        <w:ind w:left="1260" w:hanging="480"/>
      </w:pPr>
    </w:lvl>
    <w:lvl w:ilvl="2" w:tplc="2DC8A434">
      <w:start w:val="1"/>
      <w:numFmt w:val="decimal"/>
      <w:lvlText w:val="%3."/>
      <w:lvlJc w:val="left"/>
      <w:pPr>
        <w:ind w:left="1740" w:hanging="480"/>
      </w:pPr>
      <w:rPr>
        <w:rFonts w:hint="eastAsia"/>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4F"/>
    <w:rsid w:val="00046A85"/>
    <w:rsid w:val="000C7C3A"/>
    <w:rsid w:val="00137798"/>
    <w:rsid w:val="001401FA"/>
    <w:rsid w:val="00164242"/>
    <w:rsid w:val="0017788B"/>
    <w:rsid w:val="001A5BB7"/>
    <w:rsid w:val="001D6B98"/>
    <w:rsid w:val="0027631B"/>
    <w:rsid w:val="00370EA5"/>
    <w:rsid w:val="003B12B9"/>
    <w:rsid w:val="003F56A0"/>
    <w:rsid w:val="00427EE4"/>
    <w:rsid w:val="00466FFA"/>
    <w:rsid w:val="004B56C6"/>
    <w:rsid w:val="004F662E"/>
    <w:rsid w:val="00513065"/>
    <w:rsid w:val="00610F62"/>
    <w:rsid w:val="00632595"/>
    <w:rsid w:val="0066514F"/>
    <w:rsid w:val="006B20B9"/>
    <w:rsid w:val="006E51E6"/>
    <w:rsid w:val="00744E2C"/>
    <w:rsid w:val="00745847"/>
    <w:rsid w:val="00780085"/>
    <w:rsid w:val="00796A50"/>
    <w:rsid w:val="007B7D72"/>
    <w:rsid w:val="00852413"/>
    <w:rsid w:val="0087392A"/>
    <w:rsid w:val="0093549A"/>
    <w:rsid w:val="00947C16"/>
    <w:rsid w:val="00963A60"/>
    <w:rsid w:val="009B1DA5"/>
    <w:rsid w:val="009F2103"/>
    <w:rsid w:val="00A33888"/>
    <w:rsid w:val="00AC5280"/>
    <w:rsid w:val="00AD1AAC"/>
    <w:rsid w:val="00AD59F7"/>
    <w:rsid w:val="00B45C8F"/>
    <w:rsid w:val="00B5723E"/>
    <w:rsid w:val="00B826CE"/>
    <w:rsid w:val="00BD3E00"/>
    <w:rsid w:val="00D9288D"/>
    <w:rsid w:val="00EC1E24"/>
    <w:rsid w:val="00F228EA"/>
    <w:rsid w:val="00F3236D"/>
    <w:rsid w:val="00F96954"/>
    <w:rsid w:val="00FA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183807-060B-4628-8419-F4CFAE67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ctrl+Num 1),Title1,l1,h1,I1,1st level,HEADING 1,H1,1,Header 1,Arial 14 Fett,Arial 14 Fett1,Arial 14 Fett2,stydde,L1,論文標題,title,壹、"/>
    <w:basedOn w:val="a"/>
    <w:next w:val="a"/>
    <w:link w:val="10"/>
    <w:qFormat/>
    <w:rsid w:val="0017788B"/>
    <w:pPr>
      <w:numPr>
        <w:numId w:val="2"/>
      </w:numPr>
      <w:tabs>
        <w:tab w:val="left" w:pos="140"/>
      </w:tabs>
      <w:spacing w:line="500" w:lineRule="exact"/>
      <w:ind w:rightChars="50" w:right="50"/>
      <w:outlineLvl w:val="0"/>
    </w:pPr>
    <w:rPr>
      <w:rFonts w:ascii="Times New Roman" w:eastAsia="標楷體" w:hAnsi="Times New Roman" w:cs="Times New Roman"/>
      <w:b/>
      <w:bCs/>
      <w:kern w:val="52"/>
      <w:sz w:val="28"/>
      <w:szCs w:val="28"/>
    </w:rPr>
  </w:style>
  <w:style w:type="paragraph" w:styleId="2">
    <w:name w:val="heading 2"/>
    <w:aliases w:val="Layer 1--&gt; 一,(ctrl+Num 2),h2,h2 main heading,B Sub/Bold,hd2,一、,[ 一、],標題 2 字元 字元 字元 字元 字元 字元 字元 字元 字元 字元 字元"/>
    <w:basedOn w:val="a"/>
    <w:next w:val="a"/>
    <w:link w:val="20"/>
    <w:qFormat/>
    <w:rsid w:val="0017788B"/>
    <w:pPr>
      <w:numPr>
        <w:ilvl w:val="1"/>
        <w:numId w:val="2"/>
      </w:numPr>
      <w:spacing w:beforeLines="50" w:afterLines="50" w:line="500" w:lineRule="exact"/>
      <w:outlineLvl w:val="1"/>
    </w:pPr>
    <w:rPr>
      <w:rFonts w:ascii="Times New Roman" w:eastAsia="標楷體" w:hAnsi="Times New Roman" w:cs="Times New Roman"/>
      <w:b/>
      <w:bCs/>
      <w:sz w:val="28"/>
      <w:szCs w:val="28"/>
    </w:rPr>
  </w:style>
  <w:style w:type="paragraph" w:styleId="3">
    <w:name w:val="heading 3"/>
    <w:aliases w:val="Layer 2 --&gt; (一),(ctrl+Num 3),(一),[ (一)、 ],H3,1.1,*.*.*.*,h3,步驟,x.x.x,標題111.1,News 標題"/>
    <w:basedOn w:val="a"/>
    <w:next w:val="a"/>
    <w:link w:val="30"/>
    <w:qFormat/>
    <w:rsid w:val="0017788B"/>
    <w:pPr>
      <w:numPr>
        <w:ilvl w:val="2"/>
        <w:numId w:val="2"/>
      </w:numPr>
      <w:spacing w:beforeLines="50" w:afterLines="50" w:line="500" w:lineRule="exact"/>
      <w:outlineLvl w:val="2"/>
    </w:pPr>
    <w:rPr>
      <w:rFonts w:ascii="Times New Roman" w:eastAsia="標楷體" w:hAnsi="Times New Roman" w:cs="Times New Roman"/>
      <w:bCs/>
      <w:sz w:val="28"/>
      <w:szCs w:val="28"/>
    </w:rPr>
  </w:style>
  <w:style w:type="paragraph" w:styleId="4">
    <w:name w:val="heading 4"/>
    <w:aliases w:val="Layer 3 --&gt; 1,(ctrl+Num 4),字元1,標題 １、"/>
    <w:basedOn w:val="a"/>
    <w:next w:val="a"/>
    <w:link w:val="40"/>
    <w:qFormat/>
    <w:rsid w:val="0017788B"/>
    <w:pPr>
      <w:numPr>
        <w:ilvl w:val="3"/>
        <w:numId w:val="2"/>
      </w:numPr>
      <w:tabs>
        <w:tab w:val="left" w:pos="560"/>
      </w:tabs>
      <w:spacing w:beforeLines="50" w:afterLines="50" w:line="500" w:lineRule="exact"/>
      <w:outlineLvl w:val="3"/>
    </w:pPr>
    <w:rPr>
      <w:rFonts w:ascii="Times New Roman" w:eastAsia="標楷體" w:hAnsi="Times New Roman" w:cs="Times New Roman"/>
      <w:sz w:val="28"/>
      <w:szCs w:val="28"/>
    </w:rPr>
  </w:style>
  <w:style w:type="paragraph" w:styleId="5">
    <w:name w:val="heading 5"/>
    <w:aliases w:val="Layer 4 --&gt; (1),(ctrl+Num 5),標題（１）"/>
    <w:basedOn w:val="a"/>
    <w:next w:val="a"/>
    <w:link w:val="50"/>
    <w:qFormat/>
    <w:rsid w:val="0017788B"/>
    <w:pPr>
      <w:numPr>
        <w:ilvl w:val="4"/>
        <w:numId w:val="2"/>
      </w:numPr>
      <w:tabs>
        <w:tab w:val="left" w:pos="560"/>
      </w:tabs>
      <w:spacing w:beforeLines="50" w:afterLines="50" w:line="500" w:lineRule="exact"/>
      <w:outlineLvl w:val="4"/>
    </w:pPr>
    <w:rPr>
      <w:rFonts w:ascii="Times New Roman" w:eastAsia="標楷體" w:hAnsi="Times New Roman" w:cs="Times New Roman"/>
      <w:bCs/>
      <w:sz w:val="28"/>
      <w:szCs w:val="28"/>
    </w:rPr>
  </w:style>
  <w:style w:type="paragraph" w:styleId="6">
    <w:name w:val="heading 6"/>
    <w:aliases w:val="Layer 5 --&gt; 甲,(ctrl+Num 6),內文標題2"/>
    <w:basedOn w:val="a"/>
    <w:next w:val="a"/>
    <w:link w:val="60"/>
    <w:qFormat/>
    <w:rsid w:val="0017788B"/>
    <w:pPr>
      <w:numPr>
        <w:ilvl w:val="5"/>
        <w:numId w:val="2"/>
      </w:numPr>
      <w:spacing w:beforeLines="50" w:afterLines="50" w:line="500" w:lineRule="exact"/>
      <w:outlineLvl w:val="5"/>
    </w:pPr>
    <w:rPr>
      <w:rFonts w:ascii="Times New Roman" w:eastAsia="標楷體" w:hAnsi="Times New Roman" w:cs="Times New Roman"/>
      <w:sz w:val="28"/>
      <w:szCs w:val="28"/>
    </w:rPr>
  </w:style>
  <w:style w:type="paragraph" w:styleId="7">
    <w:name w:val="heading 7"/>
    <w:aliases w:val="Layer 6 --&gt; (甲),(ctrl+Num 7),內文標題3,標題9,Appendix Level 1"/>
    <w:basedOn w:val="a"/>
    <w:next w:val="a"/>
    <w:link w:val="70"/>
    <w:qFormat/>
    <w:rsid w:val="0017788B"/>
    <w:pPr>
      <w:numPr>
        <w:ilvl w:val="6"/>
        <w:numId w:val="2"/>
      </w:numPr>
      <w:spacing w:beforeLines="50" w:afterLines="50" w:line="500" w:lineRule="exact"/>
      <w:outlineLvl w:val="6"/>
    </w:pPr>
    <w:rPr>
      <w:rFonts w:ascii="Times New Roman" w:eastAsia="標楷體"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1AAC"/>
    <w:pPr>
      <w:ind w:leftChars="200" w:left="480"/>
    </w:pPr>
  </w:style>
  <w:style w:type="paragraph" w:styleId="a5">
    <w:name w:val="header"/>
    <w:basedOn w:val="a"/>
    <w:link w:val="a6"/>
    <w:uiPriority w:val="99"/>
    <w:unhideWhenUsed/>
    <w:rsid w:val="00AD59F7"/>
    <w:pPr>
      <w:tabs>
        <w:tab w:val="center" w:pos="4153"/>
        <w:tab w:val="right" w:pos="8306"/>
      </w:tabs>
      <w:snapToGrid w:val="0"/>
    </w:pPr>
    <w:rPr>
      <w:sz w:val="20"/>
      <w:szCs w:val="20"/>
    </w:rPr>
  </w:style>
  <w:style w:type="character" w:customStyle="1" w:styleId="a6">
    <w:name w:val="頁首 字元"/>
    <w:basedOn w:val="a0"/>
    <w:link w:val="a5"/>
    <w:uiPriority w:val="99"/>
    <w:rsid w:val="00AD59F7"/>
    <w:rPr>
      <w:sz w:val="20"/>
      <w:szCs w:val="20"/>
    </w:rPr>
  </w:style>
  <w:style w:type="paragraph" w:styleId="a7">
    <w:name w:val="footer"/>
    <w:basedOn w:val="a"/>
    <w:link w:val="a8"/>
    <w:uiPriority w:val="99"/>
    <w:unhideWhenUsed/>
    <w:rsid w:val="00AD59F7"/>
    <w:pPr>
      <w:tabs>
        <w:tab w:val="center" w:pos="4153"/>
        <w:tab w:val="right" w:pos="8306"/>
      </w:tabs>
      <w:snapToGrid w:val="0"/>
    </w:pPr>
    <w:rPr>
      <w:sz w:val="20"/>
      <w:szCs w:val="20"/>
    </w:rPr>
  </w:style>
  <w:style w:type="character" w:customStyle="1" w:styleId="a8">
    <w:name w:val="頁尾 字元"/>
    <w:basedOn w:val="a0"/>
    <w:link w:val="a7"/>
    <w:uiPriority w:val="99"/>
    <w:rsid w:val="00AD59F7"/>
    <w:rPr>
      <w:sz w:val="20"/>
      <w:szCs w:val="20"/>
    </w:rPr>
  </w:style>
  <w:style w:type="paragraph" w:styleId="a9">
    <w:name w:val="Balloon Text"/>
    <w:basedOn w:val="a"/>
    <w:link w:val="aa"/>
    <w:uiPriority w:val="99"/>
    <w:semiHidden/>
    <w:unhideWhenUsed/>
    <w:rsid w:val="00B826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26CE"/>
    <w:rPr>
      <w:rFonts w:asciiTheme="majorHAnsi" w:eastAsiaTheme="majorEastAsia" w:hAnsiTheme="majorHAnsi" w:cstheme="majorBidi"/>
      <w:sz w:val="18"/>
      <w:szCs w:val="18"/>
    </w:rPr>
  </w:style>
  <w:style w:type="character" w:customStyle="1" w:styleId="10">
    <w:name w:val="標題 1 字元"/>
    <w:aliases w:val="(ctrl+Num 1) 字元,Title1 字元,l1 字元,h1 字元,I1 字元,1st level 字元,HEADING 1 字元,H1 字元,1 字元,Header 1 字元,Arial 14 Fett 字元,Arial 14 Fett1 字元,Arial 14 Fett2 字元,stydde 字元,L1 字元,論文標題 字元,title 字元,壹、 字元"/>
    <w:basedOn w:val="a0"/>
    <w:link w:val="1"/>
    <w:rsid w:val="0017788B"/>
    <w:rPr>
      <w:rFonts w:ascii="Times New Roman" w:eastAsia="標楷體" w:hAnsi="Times New Roman" w:cs="Times New Roman"/>
      <w:b/>
      <w:bCs/>
      <w:kern w:val="52"/>
      <w:sz w:val="28"/>
      <w:szCs w:val="28"/>
    </w:rPr>
  </w:style>
  <w:style w:type="character" w:customStyle="1" w:styleId="20">
    <w:name w:val="標題 2 字元"/>
    <w:aliases w:val="Layer 1--&gt; 一 字元,(ctrl+Num 2) 字元,h2 字元,h2 main heading 字元,B Sub/Bold 字元,hd2 字元,一、 字元,[ 一、] 字元,標題 2 字元 字元 字元 字元 字元 字元 字元 字元 字元 字元 字元 字元"/>
    <w:basedOn w:val="a0"/>
    <w:link w:val="2"/>
    <w:rsid w:val="0017788B"/>
    <w:rPr>
      <w:rFonts w:ascii="Times New Roman" w:eastAsia="標楷體" w:hAnsi="Times New Roman" w:cs="Times New Roman"/>
      <w:b/>
      <w:bCs/>
      <w:sz w:val="28"/>
      <w:szCs w:val="28"/>
    </w:rPr>
  </w:style>
  <w:style w:type="character" w:customStyle="1" w:styleId="30">
    <w:name w:val="標題 3 字元"/>
    <w:aliases w:val="Layer 2 --&gt; (一) 字元,(ctrl+Num 3) 字元,(一) 字元,[ (一)、 ] 字元,H3 字元,1.1 字元,*.*.*.* 字元,h3 字元,步驟 字元,x.x.x 字元,標題111.1 字元,News 標題 字元"/>
    <w:basedOn w:val="a0"/>
    <w:link w:val="3"/>
    <w:rsid w:val="0017788B"/>
    <w:rPr>
      <w:rFonts w:ascii="Times New Roman" w:eastAsia="標楷體" w:hAnsi="Times New Roman" w:cs="Times New Roman"/>
      <w:bCs/>
      <w:sz w:val="28"/>
      <w:szCs w:val="28"/>
    </w:rPr>
  </w:style>
  <w:style w:type="character" w:customStyle="1" w:styleId="40">
    <w:name w:val="標題 4 字元"/>
    <w:aliases w:val="Layer 3 --&gt; 1 字元,(ctrl+Num 4) 字元,字元1 字元,標題 １、 字元"/>
    <w:basedOn w:val="a0"/>
    <w:link w:val="4"/>
    <w:rsid w:val="0017788B"/>
    <w:rPr>
      <w:rFonts w:ascii="Times New Roman" w:eastAsia="標楷體" w:hAnsi="Times New Roman" w:cs="Times New Roman"/>
      <w:sz w:val="28"/>
      <w:szCs w:val="28"/>
    </w:rPr>
  </w:style>
  <w:style w:type="character" w:customStyle="1" w:styleId="50">
    <w:name w:val="標題 5 字元"/>
    <w:aliases w:val="Layer 4 --&gt; (1) 字元,(ctrl+Num 5) 字元,標題（１） 字元"/>
    <w:basedOn w:val="a0"/>
    <w:link w:val="5"/>
    <w:rsid w:val="0017788B"/>
    <w:rPr>
      <w:rFonts w:ascii="Times New Roman" w:eastAsia="標楷體" w:hAnsi="Times New Roman" w:cs="Times New Roman"/>
      <w:bCs/>
      <w:sz w:val="28"/>
      <w:szCs w:val="28"/>
    </w:rPr>
  </w:style>
  <w:style w:type="character" w:customStyle="1" w:styleId="60">
    <w:name w:val="標題 6 字元"/>
    <w:aliases w:val="Layer 5 --&gt; 甲 字元,(ctrl+Num 6) 字元,內文標題2 字元"/>
    <w:basedOn w:val="a0"/>
    <w:link w:val="6"/>
    <w:rsid w:val="0017788B"/>
    <w:rPr>
      <w:rFonts w:ascii="Times New Roman" w:eastAsia="標楷體" w:hAnsi="Times New Roman" w:cs="Times New Roman"/>
      <w:sz w:val="28"/>
      <w:szCs w:val="28"/>
    </w:rPr>
  </w:style>
  <w:style w:type="character" w:customStyle="1" w:styleId="70">
    <w:name w:val="標題 7 字元"/>
    <w:aliases w:val="Layer 6 --&gt; (甲) 字元,(ctrl+Num 7) 字元,內文標題3 字元,標題9 字元,Appendix Level 1 字元"/>
    <w:basedOn w:val="a0"/>
    <w:link w:val="7"/>
    <w:rsid w:val="0017788B"/>
    <w:rPr>
      <w:rFonts w:ascii="Times New Roman" w:eastAsia="標楷體" w:hAnsi="Times New Roman" w:cs="Times New Roman"/>
      <w:bCs/>
      <w:sz w:val="28"/>
      <w:szCs w:val="28"/>
    </w:rPr>
  </w:style>
  <w:style w:type="paragraph" w:customStyle="1" w:styleId="11">
    <w:name w:val="1 內文"/>
    <w:basedOn w:val="a"/>
    <w:link w:val="12"/>
    <w:qFormat/>
    <w:rsid w:val="0017788B"/>
    <w:pPr>
      <w:adjustRightInd w:val="0"/>
      <w:spacing w:line="360" w:lineRule="auto"/>
      <w:ind w:leftChars="118" w:left="283"/>
      <w:textAlignment w:val="baseline"/>
      <w:outlineLvl w:val="0"/>
    </w:pPr>
    <w:rPr>
      <w:rFonts w:ascii="Times New Roman" w:eastAsia="標楷體" w:hAnsi="Times New Roman" w:cs="Times New Roman"/>
      <w:kern w:val="0"/>
      <w:szCs w:val="24"/>
    </w:rPr>
  </w:style>
  <w:style w:type="character" w:customStyle="1" w:styleId="12">
    <w:name w:val="1 內文 字元"/>
    <w:link w:val="11"/>
    <w:rsid w:val="0017788B"/>
    <w:rPr>
      <w:rFonts w:ascii="Times New Roman" w:eastAsia="標楷體" w:hAnsi="Times New Roman" w:cs="Times New Roman"/>
      <w:kern w:val="0"/>
      <w:szCs w:val="24"/>
    </w:rPr>
  </w:style>
  <w:style w:type="character" w:styleId="ab">
    <w:name w:val="Hyperlink"/>
    <w:uiPriority w:val="99"/>
    <w:unhideWhenUsed/>
    <w:rsid w:val="00177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pi.narl.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D6C3-D670-4CE9-B2F7-A103C843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周怡君</dc:creator>
  <cp:lastModifiedBy>殷正華</cp:lastModifiedBy>
  <cp:revision>2</cp:revision>
  <cp:lastPrinted>2015-03-24T10:35:00Z</cp:lastPrinted>
  <dcterms:created xsi:type="dcterms:W3CDTF">2018-09-21T07:36:00Z</dcterms:created>
  <dcterms:modified xsi:type="dcterms:W3CDTF">2018-09-21T07:36:00Z</dcterms:modified>
</cp:coreProperties>
</file>